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E5C7" w14:textId="77777777" w:rsidR="00A53D9C" w:rsidRPr="00A53D9C" w:rsidRDefault="00A53D9C" w:rsidP="00A53D9C">
      <w:pPr>
        <w:pStyle w:val="NormalWeb"/>
        <w:rPr>
          <w:b/>
          <w:u w:val="single"/>
        </w:rPr>
      </w:pPr>
      <w:r w:rsidRPr="00A53D9C">
        <w:rPr>
          <w:rFonts w:ascii="Comic Sans MS" w:hAnsi="Comic Sans MS"/>
          <w:b/>
          <w:bCs/>
          <w:u w:val="single"/>
        </w:rPr>
        <w:t xml:space="preserve">Care for Uganda </w:t>
      </w:r>
      <w:r w:rsidRPr="00A53D9C">
        <w:rPr>
          <w:rFonts w:ascii="Calibri" w:hAnsi="Calibri"/>
          <w:b/>
          <w:bCs/>
          <w:u w:val="single"/>
        </w:rPr>
        <w:t xml:space="preserve">Code of Conduct for the prevention of Sexual Abuse and Exploitation </w:t>
      </w:r>
    </w:p>
    <w:p w14:paraId="21E4E7EC" w14:textId="77777777" w:rsidR="00A53D9C" w:rsidRDefault="00A53D9C" w:rsidP="003179D7">
      <w:pPr>
        <w:pStyle w:val="NormalWeb"/>
        <w:rPr>
          <w:rFonts w:ascii="Comic Sans MS" w:hAnsi="Comic Sans MS"/>
          <w:b/>
          <w:bCs/>
        </w:rPr>
      </w:pPr>
    </w:p>
    <w:p w14:paraId="65A22066" w14:textId="77777777" w:rsidR="00A53D9C" w:rsidRDefault="00A53D9C" w:rsidP="003179D7">
      <w:pPr>
        <w:pStyle w:val="NormalWeb"/>
        <w:rPr>
          <w:rFonts w:ascii="Comic Sans MS" w:hAnsi="Comic Sans MS"/>
          <w:b/>
          <w:bCs/>
        </w:rPr>
      </w:pPr>
    </w:p>
    <w:p w14:paraId="17C1D6D4" w14:textId="77777777" w:rsidR="003179D7" w:rsidRPr="003179D7" w:rsidRDefault="003179D7" w:rsidP="003179D7">
      <w:pPr>
        <w:pStyle w:val="NormalWeb"/>
        <w:rPr>
          <w:rFonts w:ascii="Comic Sans MS" w:hAnsi="Comic Sans MS"/>
        </w:rPr>
      </w:pPr>
      <w:r w:rsidRPr="003179D7">
        <w:rPr>
          <w:rFonts w:ascii="Comic Sans MS" w:hAnsi="Comic Sans MS"/>
          <w:b/>
          <w:bCs/>
        </w:rPr>
        <w:t xml:space="preserve">All </w:t>
      </w:r>
      <w:r w:rsidR="00A53D9C">
        <w:rPr>
          <w:rFonts w:ascii="Comic Sans MS" w:hAnsi="Comic Sans MS"/>
          <w:b/>
          <w:bCs/>
        </w:rPr>
        <w:t xml:space="preserve">Care for Uganda staff and volunteers </w:t>
      </w:r>
      <w:r w:rsidRPr="003179D7">
        <w:rPr>
          <w:rFonts w:ascii="Comic Sans MS" w:hAnsi="Comic Sans MS"/>
          <w:b/>
          <w:bCs/>
        </w:rPr>
        <w:t xml:space="preserve">are prohibited from engaging in the following harmful behaviour, including but not limited to: </w:t>
      </w:r>
    </w:p>
    <w:p w14:paraId="025B3A77" w14:textId="77777777" w:rsidR="003179D7" w:rsidRPr="003179D7" w:rsidRDefault="003179D7" w:rsidP="003179D7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Any behaviour or activity that could amount to sexual exploitation and abuse </w:t>
      </w:r>
    </w:p>
    <w:p w14:paraId="00DEAA98" w14:textId="77777777" w:rsidR="003179D7" w:rsidRPr="00AA30CD" w:rsidRDefault="003179D7" w:rsidP="00A53D9C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Sexual activity with children (persons under the age of 18) regardless of the age of majority or age of consent locally. Mistaken belief regarding the age of a child is not a </w:t>
      </w:r>
      <w:r w:rsidRPr="00A53D9C">
        <w:rPr>
          <w:rFonts w:ascii="Comic Sans MS" w:hAnsi="Comic Sans MS"/>
        </w:rPr>
        <w:t xml:space="preserve">defence. </w:t>
      </w:r>
    </w:p>
    <w:p w14:paraId="136BC73D" w14:textId="28C71FF1" w:rsidR="00AA30CD" w:rsidRPr="00A53D9C" w:rsidRDefault="00AA30CD" w:rsidP="00A53D9C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Sexual activity with any person on the child sponsorship programme.</w:t>
      </w:r>
      <w:bookmarkStart w:id="0" w:name="_GoBack"/>
      <w:bookmarkEnd w:id="0"/>
    </w:p>
    <w:p w14:paraId="79434802" w14:textId="77777777" w:rsidR="003179D7" w:rsidRPr="00A53D9C" w:rsidRDefault="003179D7" w:rsidP="00A53D9C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Exchange of money, employment, goods, or services for sex, including sexual favours </w:t>
      </w:r>
      <w:r w:rsidRPr="00A53D9C">
        <w:rPr>
          <w:rFonts w:ascii="Comic Sans MS" w:hAnsi="Comic Sans MS"/>
        </w:rPr>
        <w:t xml:space="preserve">or other forms of humiliating, degrading or exploitative behaviour. </w:t>
      </w:r>
    </w:p>
    <w:p w14:paraId="252E6DCF" w14:textId="77777777" w:rsidR="003179D7" w:rsidRPr="00A53D9C" w:rsidRDefault="003179D7" w:rsidP="00A53D9C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Any other activity that is intended to cause physical or emotional harm, humiliation or </w:t>
      </w:r>
      <w:r w:rsidRPr="00A53D9C">
        <w:rPr>
          <w:rFonts w:ascii="Comic Sans MS" w:hAnsi="Comic Sans MS"/>
        </w:rPr>
        <w:t xml:space="preserve">exploitation to any individual. </w:t>
      </w:r>
    </w:p>
    <w:p w14:paraId="01375307" w14:textId="77777777" w:rsidR="002D78B6" w:rsidRPr="002D78B6" w:rsidRDefault="003179D7" w:rsidP="003179D7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>Any activity, practice or behaviour that suggests staff</w:t>
      </w:r>
      <w:r w:rsidR="00B435F5">
        <w:rPr>
          <w:rFonts w:ascii="Comic Sans MS" w:hAnsi="Comic Sans MS"/>
        </w:rPr>
        <w:t xml:space="preserve"> or volunteers</w:t>
      </w:r>
      <w:r w:rsidRPr="003179D7">
        <w:rPr>
          <w:rFonts w:ascii="Comic Sans MS" w:hAnsi="Comic Sans MS"/>
        </w:rPr>
        <w:t xml:space="preserve"> </w:t>
      </w:r>
      <w:r w:rsidRPr="00A53D9C">
        <w:rPr>
          <w:rFonts w:ascii="Comic Sans MS" w:hAnsi="Comic Sans MS"/>
        </w:rPr>
        <w:t xml:space="preserve">have abused their position of power and is engaging any individual based on </w:t>
      </w:r>
      <w:r w:rsidRPr="00B435F5">
        <w:rPr>
          <w:rFonts w:ascii="Comic Sans MS" w:hAnsi="Comic Sans MS"/>
        </w:rPr>
        <w:t>inherently unequal power dynamics.</w:t>
      </w:r>
    </w:p>
    <w:p w14:paraId="4278E931" w14:textId="77777777" w:rsidR="003179D7" w:rsidRPr="00B435F5" w:rsidRDefault="003179D7" w:rsidP="003179D7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35F5">
        <w:rPr>
          <w:rFonts w:ascii="Comic Sans MS" w:hAnsi="Comic Sans MS"/>
        </w:rPr>
        <w:t>Sexual relationships between staff</w:t>
      </w:r>
      <w:r w:rsidR="00B435F5">
        <w:rPr>
          <w:rFonts w:ascii="Comic Sans MS" w:hAnsi="Comic Sans MS"/>
        </w:rPr>
        <w:t>, volunteers</w:t>
      </w:r>
      <w:r w:rsidRPr="00B435F5">
        <w:rPr>
          <w:rFonts w:ascii="Comic Sans MS" w:hAnsi="Comic Sans MS"/>
        </w:rPr>
        <w:t xml:space="preserve"> and any individuals that are based on unequal power dynamics are strongly discouraged since they may undermine the credibility a</w:t>
      </w:r>
      <w:r w:rsidR="00B435F5">
        <w:rPr>
          <w:rFonts w:ascii="Comic Sans MS" w:hAnsi="Comic Sans MS"/>
        </w:rPr>
        <w:t>nd integrity of the work of Care for Uganda</w:t>
      </w:r>
      <w:r w:rsidRPr="00B435F5">
        <w:rPr>
          <w:rFonts w:ascii="Comic Sans MS" w:hAnsi="Comic Sans MS"/>
        </w:rPr>
        <w:t xml:space="preserve">. </w:t>
      </w:r>
    </w:p>
    <w:p w14:paraId="3396D8BD" w14:textId="77777777" w:rsidR="003179D7" w:rsidRPr="003179D7" w:rsidRDefault="003179D7" w:rsidP="003179D7">
      <w:pPr>
        <w:pStyle w:val="NormalWeb"/>
        <w:rPr>
          <w:rFonts w:ascii="Comic Sans MS" w:hAnsi="Comic Sans MS"/>
        </w:rPr>
      </w:pPr>
      <w:r w:rsidRPr="003179D7">
        <w:rPr>
          <w:rFonts w:ascii="Comic Sans MS" w:hAnsi="Comic Sans MS"/>
          <w:b/>
          <w:bCs/>
        </w:rPr>
        <w:t xml:space="preserve">In addition, </w:t>
      </w:r>
      <w:r w:rsidR="002D78B6">
        <w:rPr>
          <w:rFonts w:ascii="Comic Sans MS" w:hAnsi="Comic Sans MS"/>
          <w:b/>
          <w:bCs/>
        </w:rPr>
        <w:t>Care for Uganda staff and volunteers</w:t>
      </w:r>
      <w:r w:rsidRPr="003179D7">
        <w:rPr>
          <w:rFonts w:ascii="Comic Sans MS" w:hAnsi="Comic Sans MS"/>
          <w:b/>
          <w:bCs/>
        </w:rPr>
        <w:t xml:space="preserve"> must: </w:t>
      </w:r>
    </w:p>
    <w:p w14:paraId="3D05AB18" w14:textId="77777777" w:rsidR="003179D7" w:rsidRPr="003179D7" w:rsidRDefault="003179D7" w:rsidP="003179D7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Create and maintain an environment that prevents all forms of exploitation and abuse and promotes the implementation of this </w:t>
      </w:r>
      <w:r w:rsidRPr="003179D7">
        <w:rPr>
          <w:rFonts w:ascii="Comic Sans MS" w:hAnsi="Comic Sans MS"/>
          <w:i/>
          <w:iCs/>
        </w:rPr>
        <w:t>Code of Conduct</w:t>
      </w:r>
      <w:r w:rsidRPr="003179D7">
        <w:rPr>
          <w:rFonts w:ascii="Comic Sans MS" w:hAnsi="Comic Sans MS"/>
        </w:rPr>
        <w:t xml:space="preserve">. </w:t>
      </w:r>
    </w:p>
    <w:p w14:paraId="1D8188CB" w14:textId="77777777" w:rsidR="003179D7" w:rsidRPr="003179D7" w:rsidRDefault="003179D7" w:rsidP="003179D7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Report any concern or suspicion of exploitation, including sexual exploitation, abuse or breach of the </w:t>
      </w:r>
      <w:r w:rsidRPr="003179D7">
        <w:rPr>
          <w:rFonts w:ascii="Comic Sans MS" w:hAnsi="Comic Sans MS"/>
          <w:i/>
          <w:iCs/>
        </w:rPr>
        <w:t xml:space="preserve">Code of Conduct </w:t>
      </w:r>
      <w:r w:rsidRPr="003179D7">
        <w:rPr>
          <w:rFonts w:ascii="Comic Sans MS" w:hAnsi="Comic Sans MS"/>
        </w:rPr>
        <w:t>by a fellow member of staff immediately</w:t>
      </w:r>
      <w:r w:rsidR="002D78B6">
        <w:rPr>
          <w:rFonts w:ascii="Comic Sans MS" w:hAnsi="Comic Sans MS"/>
        </w:rPr>
        <w:t>.</w:t>
      </w:r>
    </w:p>
    <w:p w14:paraId="0D699BC1" w14:textId="77777777" w:rsidR="003179D7" w:rsidRPr="003179D7" w:rsidRDefault="003179D7" w:rsidP="003179D7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In the event of a violation or suspected breach of the Code of Conduct, please contact the </w:t>
      </w:r>
      <w:r w:rsidR="002D78B6">
        <w:rPr>
          <w:rFonts w:ascii="Comic Sans MS" w:hAnsi="Comic Sans MS"/>
        </w:rPr>
        <w:t>CEO or a Trustee.</w:t>
      </w:r>
    </w:p>
    <w:p w14:paraId="278903F2" w14:textId="77777777" w:rsidR="002D78B6" w:rsidRDefault="002D78B6" w:rsidP="003179D7">
      <w:pPr>
        <w:pStyle w:val="NormalWeb"/>
        <w:ind w:left="720"/>
        <w:rPr>
          <w:rFonts w:ascii="Comic Sans MS" w:hAnsi="Comic Sans MS"/>
        </w:rPr>
      </w:pPr>
    </w:p>
    <w:p w14:paraId="4E6923AB" w14:textId="77777777" w:rsidR="002D78B6" w:rsidRDefault="002D78B6" w:rsidP="003179D7">
      <w:pPr>
        <w:pStyle w:val="NormalWeb"/>
        <w:ind w:left="720"/>
        <w:rPr>
          <w:rFonts w:ascii="Comic Sans MS" w:hAnsi="Comic Sans MS"/>
        </w:rPr>
      </w:pPr>
    </w:p>
    <w:p w14:paraId="328A3F46" w14:textId="77777777" w:rsidR="002D78B6" w:rsidRDefault="002D78B6" w:rsidP="003179D7">
      <w:pPr>
        <w:pStyle w:val="NormalWeb"/>
        <w:ind w:left="720"/>
        <w:rPr>
          <w:rFonts w:ascii="Comic Sans MS" w:hAnsi="Comic Sans MS"/>
        </w:rPr>
      </w:pPr>
    </w:p>
    <w:p w14:paraId="7CAA2656" w14:textId="77777777" w:rsidR="003179D7" w:rsidRPr="003179D7" w:rsidRDefault="003179D7" w:rsidP="003179D7">
      <w:pPr>
        <w:pStyle w:val="NormalWeb"/>
        <w:ind w:left="720"/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>I ___________________________</w:t>
      </w:r>
      <w:r w:rsidR="002D78B6">
        <w:rPr>
          <w:rFonts w:ascii="Comic Sans MS" w:hAnsi="Comic Sans MS"/>
        </w:rPr>
        <w:t xml:space="preserve">_                                     </w:t>
      </w:r>
      <w:r w:rsidRPr="003179D7">
        <w:rPr>
          <w:rFonts w:ascii="Comic Sans MS" w:hAnsi="Comic Sans MS"/>
        </w:rPr>
        <w:t xml:space="preserve"> understand and agree to abide by the above principles and</w:t>
      </w:r>
      <w:r w:rsidRPr="002D78B6">
        <w:rPr>
          <w:rFonts w:ascii="Comic Sans MS" w:hAnsi="Comic Sans MS"/>
        </w:rPr>
        <w:t xml:space="preserve"> </w:t>
      </w:r>
      <w:r w:rsidRPr="002D78B6">
        <w:rPr>
          <w:rFonts w:ascii="Comic Sans MS" w:hAnsi="Comic Sans MS"/>
          <w:iCs/>
        </w:rPr>
        <w:t>Code of Conduct</w:t>
      </w:r>
      <w:r w:rsidRPr="003179D7">
        <w:rPr>
          <w:rFonts w:ascii="Comic Sans MS" w:hAnsi="Comic Sans MS"/>
        </w:rPr>
        <w:t xml:space="preserve">. I understand that any breaches of the above Code will be responded to in accordance with the policies and procedures in place. </w:t>
      </w:r>
    </w:p>
    <w:p w14:paraId="268D9D24" w14:textId="77777777" w:rsidR="003179D7" w:rsidRPr="003179D7" w:rsidRDefault="003179D7" w:rsidP="003179D7">
      <w:pPr>
        <w:pStyle w:val="NormalWeb"/>
        <w:ind w:left="720"/>
        <w:rPr>
          <w:rFonts w:ascii="Comic Sans MS" w:hAnsi="Comic Sans MS"/>
          <w:sz w:val="20"/>
          <w:szCs w:val="20"/>
        </w:rPr>
      </w:pPr>
      <w:r w:rsidRPr="003179D7">
        <w:rPr>
          <w:rFonts w:ascii="Comic Sans MS" w:hAnsi="Comic Sans MS"/>
        </w:rPr>
        <w:t xml:space="preserve">Signature: ____________________________ Date________________________ </w:t>
      </w:r>
    </w:p>
    <w:p w14:paraId="21D23723" w14:textId="77777777" w:rsidR="009C76BA" w:rsidRDefault="00BD091B"/>
    <w:sectPr w:rsidR="009C76BA" w:rsidSect="00F73C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330A6"/>
    <w:multiLevelType w:val="multilevel"/>
    <w:tmpl w:val="374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AC2256"/>
    <w:multiLevelType w:val="multilevel"/>
    <w:tmpl w:val="E53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D7"/>
    <w:rsid w:val="002D78B6"/>
    <w:rsid w:val="003179D7"/>
    <w:rsid w:val="00651094"/>
    <w:rsid w:val="006F296A"/>
    <w:rsid w:val="0074203C"/>
    <w:rsid w:val="00A53D9C"/>
    <w:rsid w:val="00AA30CD"/>
    <w:rsid w:val="00B435F5"/>
    <w:rsid w:val="00BD091B"/>
    <w:rsid w:val="00D93275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D5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D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Pilcher</dc:creator>
  <cp:keywords/>
  <dc:description/>
  <cp:lastModifiedBy>Andy Pilcher</cp:lastModifiedBy>
  <cp:revision>2</cp:revision>
  <cp:lastPrinted>2018-11-21T09:14:00Z</cp:lastPrinted>
  <dcterms:created xsi:type="dcterms:W3CDTF">2018-04-03T12:51:00Z</dcterms:created>
  <dcterms:modified xsi:type="dcterms:W3CDTF">2018-11-21T09:16:00Z</dcterms:modified>
</cp:coreProperties>
</file>